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1EB6" w:rsidTr="003D2DB3">
        <w:tc>
          <w:tcPr>
            <w:tcW w:w="4785" w:type="dxa"/>
          </w:tcPr>
          <w:p w:rsidR="002E1EB6" w:rsidRDefault="002E1EB6" w:rsidP="003D2DB3">
            <w:pPr>
              <w:jc w:val="center"/>
              <w:outlineLvl w:val="6"/>
              <w:rPr>
                <w:rFonts w:ascii="Times New Roman" w:hAnsi="Times New Roman" w:cs="Times New Roman"/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2E1EB6" w:rsidRPr="00F3666D" w:rsidRDefault="002E1EB6" w:rsidP="004626C1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F3666D">
              <w:rPr>
                <w:sz w:val="26"/>
                <w:szCs w:val="26"/>
              </w:rPr>
              <w:t>П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риложение 2</w:t>
            </w:r>
          </w:p>
        </w:tc>
      </w:tr>
      <w:tr w:rsidR="002E1EB6" w:rsidTr="003D2DB3">
        <w:tc>
          <w:tcPr>
            <w:tcW w:w="4785" w:type="dxa"/>
          </w:tcPr>
          <w:p w:rsidR="002E1EB6" w:rsidRDefault="002E1EB6" w:rsidP="003D2DB3">
            <w:pPr>
              <w:outlineLvl w:val="6"/>
            </w:pPr>
          </w:p>
        </w:tc>
        <w:tc>
          <w:tcPr>
            <w:tcW w:w="4786" w:type="dxa"/>
          </w:tcPr>
          <w:p w:rsidR="002E1EB6" w:rsidRPr="00F3666D" w:rsidRDefault="002E1EB6" w:rsidP="004626C1">
            <w:pPr>
              <w:jc w:val="right"/>
              <w:rPr>
                <w:sz w:val="26"/>
                <w:szCs w:val="26"/>
                <w:u w:val="single"/>
              </w:rPr>
            </w:pPr>
            <w:r w:rsidRPr="00F3666D">
              <w:rPr>
                <w:rFonts w:ascii="Liberation Serif" w:hAnsi="Liberation Serif" w:cs="Liberation Serif"/>
                <w:sz w:val="26"/>
                <w:szCs w:val="26"/>
              </w:rPr>
              <w:t xml:space="preserve">к приказу от </w:t>
            </w:r>
            <w:r w:rsidRPr="00F3666D">
              <w:rPr>
                <w:bCs/>
                <w:sz w:val="26"/>
                <w:szCs w:val="26"/>
                <w:u w:val="single"/>
              </w:rPr>
              <w:t>31.05.2019г.</w:t>
            </w:r>
            <w:r w:rsidRPr="00F3666D">
              <w:rPr>
                <w:rFonts w:ascii="Liberation Serif" w:hAnsi="Liberation Serif" w:cs="Liberation Serif"/>
                <w:sz w:val="26"/>
                <w:szCs w:val="26"/>
              </w:rPr>
              <w:t xml:space="preserve"> № 55/</w:t>
            </w:r>
            <w:r w:rsidRPr="00F3666D">
              <w:rPr>
                <w:sz w:val="26"/>
                <w:szCs w:val="26"/>
                <w:u w:val="single"/>
              </w:rPr>
              <w:t xml:space="preserve">1 </w:t>
            </w:r>
          </w:p>
        </w:tc>
      </w:tr>
    </w:tbl>
    <w:p w:rsidR="002E1EB6" w:rsidRDefault="002E1EB6" w:rsidP="002E1EB6">
      <w:pPr>
        <w:ind w:firstLine="360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</w:p>
    <w:p w:rsidR="002E1EB6" w:rsidRDefault="002E1EB6" w:rsidP="002E1EB6">
      <w:pPr>
        <w:ind w:firstLine="360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BA32FF">
        <w:rPr>
          <w:rFonts w:ascii="Times New Roman" w:hAnsi="Times New Roman" w:cs="Times New Roman"/>
          <w:b/>
          <w:sz w:val="28"/>
          <w:szCs w:val="28"/>
        </w:rPr>
        <w:t>Положение о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Центра</w:t>
      </w:r>
      <w:r w:rsidRPr="00BA32FF">
        <w:rPr>
          <w:rFonts w:ascii="Times New Roman" w:hAnsi="Times New Roman" w:cs="Times New Roman"/>
          <w:b/>
          <w:sz w:val="28"/>
          <w:szCs w:val="28"/>
        </w:rPr>
        <w:t xml:space="preserve"> образования цифрового и гуманитарного профилей «Точка роста»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базе </w:t>
      </w:r>
    </w:p>
    <w:p w:rsidR="002E1EB6" w:rsidRPr="005F125D" w:rsidRDefault="002E1EB6" w:rsidP="002E1EB6">
      <w:pPr>
        <w:ind w:firstLine="360"/>
        <w:jc w:val="center"/>
        <w:outlineLvl w:val="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F12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бюджетного общеобразовательного учреждения средняя общеобразовательная школа с. </w:t>
      </w:r>
      <w:proofErr w:type="spellStart"/>
      <w:r w:rsidRPr="005F125D">
        <w:rPr>
          <w:rFonts w:ascii="Times New Roman" w:hAnsi="Times New Roman" w:cs="Times New Roman"/>
          <w:b/>
          <w:color w:val="auto"/>
          <w:sz w:val="28"/>
          <w:szCs w:val="28"/>
        </w:rPr>
        <w:t>Ташбулатово</w:t>
      </w:r>
      <w:proofErr w:type="spellEnd"/>
      <w:r w:rsidRPr="005F12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2E1EB6" w:rsidRDefault="002E1EB6" w:rsidP="002E1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EB6" w:rsidRPr="00BA32FF" w:rsidRDefault="002E1EB6" w:rsidP="002E1EB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E1EB6" w:rsidRPr="00BA32FF" w:rsidRDefault="002E1EB6" w:rsidP="002E1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1.1. Центр образования цифрового и гуманитарного профилей «Точка роста» (далее -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2E1EB6" w:rsidRPr="00BA32FF" w:rsidRDefault="002E1EB6" w:rsidP="002E1EB6">
      <w:pPr>
        <w:tabs>
          <w:tab w:val="right" w:leader="underscore" w:pos="3994"/>
          <w:tab w:val="center" w:pos="4206"/>
          <w:tab w:val="left" w:pos="44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1.2. Центр является структурным подразделением </w:t>
      </w:r>
      <w:r w:rsidRPr="005F125D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бюджетного общеобразовательного учреждения средняя общеобразовательная школа с. </w:t>
      </w:r>
      <w:proofErr w:type="spellStart"/>
      <w:r w:rsidRPr="005F125D">
        <w:rPr>
          <w:rFonts w:ascii="Times New Roman" w:hAnsi="Times New Roman" w:cs="Times New Roman"/>
          <w:color w:val="auto"/>
          <w:sz w:val="28"/>
          <w:szCs w:val="28"/>
        </w:rPr>
        <w:t>Ташбулатово</w:t>
      </w:r>
      <w:proofErr w:type="spellEnd"/>
      <w:r w:rsidRPr="005F125D">
        <w:rPr>
          <w:rFonts w:ascii="Times New Roman" w:hAnsi="Times New Roman" w:cs="Times New Roman"/>
          <w:color w:val="auto"/>
          <w:sz w:val="28"/>
          <w:szCs w:val="28"/>
        </w:rPr>
        <w:t xml:space="preserve"> (далее – Учреждение) </w:t>
      </w:r>
      <w:r w:rsidRPr="00BA32FF">
        <w:rPr>
          <w:rFonts w:ascii="Times New Roman" w:hAnsi="Times New Roman" w:cs="Times New Roman"/>
          <w:sz w:val="28"/>
          <w:szCs w:val="28"/>
        </w:rPr>
        <w:t>и не является юридическим лицом.</w:t>
      </w:r>
    </w:p>
    <w:p w:rsidR="002E1EB6" w:rsidRPr="00BA32FF" w:rsidRDefault="002E1EB6" w:rsidP="002E1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BA32FF">
        <w:rPr>
          <w:rFonts w:ascii="Times New Roman" w:hAnsi="Times New Roman" w:cs="Times New Roman"/>
          <w:sz w:val="28"/>
          <w:szCs w:val="28"/>
        </w:rPr>
        <w:t xml:space="preserve">В своей деятельности Центр руководствуется Федеральным законом от 29 декабря 2012 г. № 273-Ф3 «Об 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распоряжением Министерства просвещения Российской Федерации от 01 марта 2019 года № Р23 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профилей, расположенных в сельской местности и малых городах, и дистанционных программ 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определенных категорий обучающихся, в том числе на базе сетевого взаимодействия», государственной программы  «Развитие образования в Республике Башкортостан», утвержденной постановлением Правительства Республики Башкортостан от 21 февраля 2013 года №54 и другими нормативными документами Министерства просвещения Российской Федерации, иными нормативными правовыми актами Российской Федерации и Республики Башкортостан,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Pr="00BA32FF">
        <w:rPr>
          <w:rFonts w:ascii="Times New Roman" w:hAnsi="Times New Roman" w:cs="Times New Roman"/>
          <w:sz w:val="28"/>
          <w:szCs w:val="28"/>
        </w:rPr>
        <w:t>программой развития Центра на текущий год, планами работы, утвержденными</w:t>
      </w:r>
      <w:proofErr w:type="gramEnd"/>
      <w:r w:rsidRPr="00BA32FF">
        <w:rPr>
          <w:rFonts w:ascii="Times New Roman" w:hAnsi="Times New Roman" w:cs="Times New Roman"/>
          <w:sz w:val="28"/>
          <w:szCs w:val="28"/>
        </w:rPr>
        <w:t xml:space="preserve"> учредителем и настоящим Положением.</w:t>
      </w:r>
    </w:p>
    <w:p w:rsidR="002E1EB6" w:rsidRPr="00BA32FF" w:rsidRDefault="002E1EB6" w:rsidP="002E1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1.4. Центр в своей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подчиняется </w:t>
      </w:r>
      <w:r w:rsidRPr="005F125D">
        <w:rPr>
          <w:rFonts w:ascii="Times New Roman" w:hAnsi="Times New Roman" w:cs="Times New Roman"/>
          <w:color w:val="auto"/>
          <w:sz w:val="28"/>
          <w:szCs w:val="28"/>
        </w:rPr>
        <w:t>Директору Учреждения</w:t>
      </w:r>
    </w:p>
    <w:p w:rsidR="002E1EB6" w:rsidRPr="00BA32FF" w:rsidRDefault="002E1EB6" w:rsidP="002E1EB6">
      <w:pPr>
        <w:tabs>
          <w:tab w:val="left" w:pos="102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</w:t>
      </w:r>
      <w:r w:rsidRPr="00BA32FF">
        <w:rPr>
          <w:rFonts w:ascii="Times New Roman" w:hAnsi="Times New Roman" w:cs="Times New Roman"/>
          <w:sz w:val="28"/>
          <w:szCs w:val="28"/>
        </w:rPr>
        <w:tab/>
        <w:t>Цели, задачи, функции деятельности Центра</w:t>
      </w:r>
    </w:p>
    <w:p w:rsidR="002E1EB6" w:rsidRPr="00BA32FF" w:rsidRDefault="002E1EB6" w:rsidP="002E1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2.1. Основными целями Центра являются:</w:t>
      </w:r>
    </w:p>
    <w:p w:rsidR="002E1EB6" w:rsidRPr="005F125D" w:rsidRDefault="002E1EB6" w:rsidP="002E1EB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A32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профилей, обновление содержания и совершенствование методов обучения предметных областей </w:t>
      </w:r>
      <w:r w:rsidRPr="005F125D">
        <w:rPr>
          <w:rFonts w:ascii="Times New Roman" w:hAnsi="Times New Roman" w:cs="Times New Roman"/>
          <w:color w:val="auto"/>
          <w:sz w:val="28"/>
          <w:szCs w:val="28"/>
        </w:rPr>
        <w:t>«Технология», «Информатика», «Основы безопасности жизнедеятельности».</w:t>
      </w:r>
      <w:proofErr w:type="gramEnd"/>
    </w:p>
    <w:p w:rsidR="002E1EB6" w:rsidRPr="00BA32FF" w:rsidRDefault="002E1EB6" w:rsidP="002E1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lastRenderedPageBreak/>
        <w:t>2.2. Задачи Центра:</w:t>
      </w:r>
    </w:p>
    <w:p w:rsidR="002E1EB6" w:rsidRPr="00BA32FF" w:rsidRDefault="002E1EB6" w:rsidP="002E1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2.2.1. обновление содержания преподавания основных общеобразовательных программ по предметным областям </w:t>
      </w:r>
      <w:r w:rsidRPr="005F125D">
        <w:rPr>
          <w:rFonts w:ascii="Times New Roman" w:hAnsi="Times New Roman" w:cs="Times New Roman"/>
          <w:color w:val="auto"/>
          <w:sz w:val="28"/>
          <w:szCs w:val="28"/>
        </w:rPr>
        <w:t xml:space="preserve">«Технология», «Информатика», «Основы безопасности жизнедеятельности» </w:t>
      </w:r>
      <w:r w:rsidRPr="00BA32FF">
        <w:rPr>
          <w:rFonts w:ascii="Times New Roman" w:hAnsi="Times New Roman" w:cs="Times New Roman"/>
          <w:sz w:val="28"/>
          <w:szCs w:val="28"/>
        </w:rPr>
        <w:t>на обновленном учебном оборудовании;</w:t>
      </w:r>
    </w:p>
    <w:p w:rsidR="002E1EB6" w:rsidRPr="00BA32FF" w:rsidRDefault="002E1EB6" w:rsidP="002E1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2.2.2. создание условий для реализации </w:t>
      </w:r>
      <w:proofErr w:type="spellStart"/>
      <w:r w:rsidRPr="00BA32FF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BA3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32FF">
        <w:rPr>
          <w:rFonts w:ascii="Times New Roman" w:hAnsi="Times New Roman" w:cs="Times New Roman"/>
          <w:sz w:val="28"/>
          <w:szCs w:val="28"/>
        </w:rPr>
        <w:t>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2E1EB6" w:rsidRPr="00BA32FF" w:rsidRDefault="002E1EB6" w:rsidP="002E1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2.2.3. создание целостной системы дополнительного образования в Центре, обеспеченной единством учебных и воспитательных требований, преемственностью</w:t>
      </w:r>
      <w:r>
        <w:rPr>
          <w:rFonts w:ascii="Times New Roman" w:hAnsi="Times New Roman" w:cs="Times New Roman"/>
          <w:sz w:val="28"/>
          <w:szCs w:val="28"/>
        </w:rPr>
        <w:t xml:space="preserve"> содержания </w:t>
      </w:r>
      <w:r w:rsidRPr="00BA32FF">
        <w:rPr>
          <w:rFonts w:ascii="Times New Roman" w:hAnsi="Times New Roman" w:cs="Times New Roman"/>
          <w:sz w:val="28"/>
          <w:szCs w:val="28"/>
        </w:rPr>
        <w:t>основного и дополнительного образования, а также единством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32FF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BA32F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EB6" w:rsidRPr="00BA32FF" w:rsidRDefault="002E1EB6" w:rsidP="002E1EB6">
      <w:pPr>
        <w:tabs>
          <w:tab w:val="right" w:pos="10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2.2.4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32FF">
        <w:rPr>
          <w:rFonts w:ascii="Times New Roman" w:hAnsi="Times New Roman" w:cs="Times New Roman"/>
          <w:sz w:val="28"/>
          <w:szCs w:val="28"/>
        </w:rPr>
        <w:t>формирование социальной культуры, проектной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2FF">
        <w:rPr>
          <w:rFonts w:ascii="Times New Roman" w:hAnsi="Times New Roman" w:cs="Times New Roman"/>
          <w:sz w:val="28"/>
          <w:szCs w:val="28"/>
        </w:rPr>
        <w:t>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2E1EB6" w:rsidRPr="00BA32FF" w:rsidRDefault="002E1EB6" w:rsidP="002E1EB6">
      <w:pPr>
        <w:tabs>
          <w:tab w:val="right" w:pos="10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</w:t>
      </w:r>
      <w:r w:rsidRPr="00BA32FF">
        <w:rPr>
          <w:rFonts w:ascii="Times New Roman" w:hAnsi="Times New Roman" w:cs="Times New Roman"/>
          <w:sz w:val="28"/>
          <w:szCs w:val="28"/>
        </w:rPr>
        <w:t>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2E1EB6" w:rsidRPr="00BA32FF" w:rsidRDefault="002E1EB6" w:rsidP="002E1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2.2.6. организация системы внеурочной деятельности в каникулярный период, разработка и реализации образовательных программ для пришкольных лагерей;</w:t>
      </w:r>
    </w:p>
    <w:p w:rsidR="002E1EB6" w:rsidRPr="00BA32FF" w:rsidRDefault="002E1EB6" w:rsidP="002E1EB6">
      <w:pPr>
        <w:tabs>
          <w:tab w:val="right" w:pos="10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</w:t>
      </w:r>
      <w:r w:rsidRPr="00BA32FF"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деятельности Центра, развитие </w:t>
      </w:r>
      <w:proofErr w:type="spellStart"/>
      <w:r w:rsidRPr="00BA32FF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Pr="00BA32FF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BA32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32FF">
        <w:rPr>
          <w:rFonts w:ascii="Times New Roman" w:hAnsi="Times New Roman" w:cs="Times New Roman"/>
          <w:sz w:val="28"/>
          <w:szCs w:val="28"/>
        </w:rPr>
        <w:t>;</w:t>
      </w:r>
    </w:p>
    <w:p w:rsidR="002E1EB6" w:rsidRPr="00BA32FF" w:rsidRDefault="002E1EB6" w:rsidP="002E1EB6">
      <w:pPr>
        <w:tabs>
          <w:tab w:val="right" w:pos="10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</w:t>
      </w:r>
      <w:r w:rsidRPr="00BA32FF">
        <w:rPr>
          <w:rFonts w:ascii="Times New Roman" w:hAnsi="Times New Roman" w:cs="Times New Roman"/>
          <w:sz w:val="28"/>
          <w:szCs w:val="28"/>
        </w:rPr>
        <w:t>организационно-содержательная деятельность, направленная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2FF">
        <w:rPr>
          <w:rFonts w:ascii="Times New Roman" w:hAnsi="Times New Roman" w:cs="Times New Roman"/>
          <w:sz w:val="28"/>
          <w:szCs w:val="28"/>
        </w:rPr>
        <w:t xml:space="preserve">проведение различных мероприятий в Центре и подготовку к участию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Центра в </w:t>
      </w:r>
      <w:r w:rsidRPr="00BA32FF">
        <w:rPr>
          <w:rFonts w:ascii="Times New Roman" w:hAnsi="Times New Roman" w:cs="Times New Roman"/>
          <w:sz w:val="28"/>
          <w:szCs w:val="28"/>
        </w:rPr>
        <w:t>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2FF">
        <w:rPr>
          <w:rFonts w:ascii="Times New Roman" w:hAnsi="Times New Roman" w:cs="Times New Roman"/>
          <w:sz w:val="28"/>
          <w:szCs w:val="28"/>
        </w:rPr>
        <w:t>муниципального,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2FF">
        <w:rPr>
          <w:rFonts w:ascii="Times New Roman" w:hAnsi="Times New Roman" w:cs="Times New Roman"/>
          <w:sz w:val="28"/>
          <w:szCs w:val="28"/>
        </w:rPr>
        <w:t>городского,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2FF">
        <w:rPr>
          <w:rFonts w:ascii="Times New Roman" w:hAnsi="Times New Roman" w:cs="Times New Roman"/>
          <w:sz w:val="28"/>
          <w:szCs w:val="28"/>
        </w:rPr>
        <w:t>областного/краевого/республиканского и всероссийского уровня;</w:t>
      </w:r>
    </w:p>
    <w:p w:rsidR="002E1EB6" w:rsidRPr="00BA32FF" w:rsidRDefault="002E1EB6" w:rsidP="002E1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2.2.9. создание и развитие общественного движения школьников на базе Центре,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2E1EB6" w:rsidRPr="00BA32FF" w:rsidRDefault="002E1EB6" w:rsidP="002E1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2.2.10. развитие шахматного образования;</w:t>
      </w:r>
    </w:p>
    <w:p w:rsidR="002E1EB6" w:rsidRPr="00BA32FF" w:rsidRDefault="002E1EB6" w:rsidP="002E1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2FF">
        <w:rPr>
          <w:rFonts w:ascii="Times New Roman" w:hAnsi="Times New Roman" w:cs="Times New Roman"/>
          <w:sz w:val="28"/>
          <w:szCs w:val="28"/>
        </w:rPr>
        <w:t>2.2.11.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2FF">
        <w:rPr>
          <w:rFonts w:ascii="Times New Roman" w:hAnsi="Times New Roman" w:cs="Times New Roman"/>
          <w:sz w:val="28"/>
          <w:szCs w:val="28"/>
        </w:rPr>
        <w:t>обеспечение реализации мер по непрерывному развитию педагогических и управленческих кадров, включая повышение квалификации и профессиональной переподготовки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</w:t>
      </w:r>
      <w:proofErr w:type="gramEnd"/>
    </w:p>
    <w:p w:rsidR="002E1EB6" w:rsidRDefault="002E1EB6" w:rsidP="002E1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BA32FF">
        <w:rPr>
          <w:rFonts w:ascii="Times New Roman" w:hAnsi="Times New Roman" w:cs="Times New Roman"/>
          <w:sz w:val="28"/>
          <w:szCs w:val="28"/>
        </w:rPr>
        <w:t xml:space="preserve">Центр является 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t xml:space="preserve">МБОУ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Ташбулатово</w:t>
      </w:r>
      <w:proofErr w:type="spellEnd"/>
      <w:r w:rsidRPr="00BA32FF">
        <w:rPr>
          <w:rFonts w:ascii="Times New Roman" w:hAnsi="Times New Roman" w:cs="Times New Roman"/>
          <w:sz w:val="28"/>
          <w:szCs w:val="28"/>
        </w:rPr>
        <w:t xml:space="preserve"> и входит в состав региональной сети Центров образования цифрового и гуманитарного профилей «Точка роста» и функционирует 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2E1EB6" w:rsidRDefault="002E1EB6" w:rsidP="002E1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и дополнительных общеобразовательных программ</w:t>
      </w:r>
      <w:r w:rsidRPr="00BA32FF">
        <w:rPr>
          <w:rFonts w:ascii="Times New Roman" w:hAnsi="Times New Roman" w:cs="Times New Roman"/>
          <w:sz w:val="28"/>
          <w:szCs w:val="28"/>
        </w:rPr>
        <w:t xml:space="preserve"> цифрового, естественнонаучного, технического, гуманитарного и соци</w:t>
      </w:r>
      <w:r>
        <w:rPr>
          <w:rFonts w:ascii="Times New Roman" w:hAnsi="Times New Roman" w:cs="Times New Roman"/>
          <w:sz w:val="28"/>
          <w:szCs w:val="28"/>
        </w:rPr>
        <w:t xml:space="preserve">окультурного профилей, привлечение обучающихся и их родителей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(законных представителей) </w:t>
      </w:r>
      <w:r w:rsidRPr="00BA32FF">
        <w:rPr>
          <w:rFonts w:ascii="Times New Roman" w:hAnsi="Times New Roman" w:cs="Times New Roman"/>
          <w:sz w:val="28"/>
          <w:szCs w:val="28"/>
        </w:rPr>
        <w:t>к соответствующей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в рамках реализации вышеуказанных </w:t>
      </w:r>
      <w:r w:rsidRPr="00BA32FF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(выполнение функции образовательного центра);</w:t>
      </w:r>
    </w:p>
    <w:p w:rsidR="002E1EB6" w:rsidRPr="00BA32FF" w:rsidRDefault="002E1EB6" w:rsidP="002E1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функции</w:t>
      </w:r>
      <w:r w:rsidRPr="00BA32FF">
        <w:rPr>
          <w:rFonts w:ascii="Times New Roman" w:hAnsi="Times New Roman" w:cs="Times New Roman"/>
          <w:sz w:val="28"/>
          <w:szCs w:val="28"/>
        </w:rPr>
        <w:t xml:space="preserve">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</w:p>
    <w:p w:rsidR="002E1EB6" w:rsidRPr="00BA32FF" w:rsidRDefault="002E1EB6" w:rsidP="002E1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2.2.3. Центр взаимодействует </w:t>
      </w:r>
      <w:proofErr w:type="gramStart"/>
      <w:r w:rsidRPr="00BA32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32FF">
        <w:rPr>
          <w:rFonts w:ascii="Times New Roman" w:hAnsi="Times New Roman" w:cs="Times New Roman"/>
          <w:sz w:val="28"/>
          <w:szCs w:val="28"/>
        </w:rPr>
        <w:t>:</w:t>
      </w:r>
    </w:p>
    <w:p w:rsidR="002E1EB6" w:rsidRPr="00BA32FF" w:rsidRDefault="002E1EB6" w:rsidP="002E1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- различными образовательными организациями в форме сетевого взаимодействия;</w:t>
      </w:r>
    </w:p>
    <w:p w:rsidR="002E1EB6" w:rsidRPr="00BA32FF" w:rsidRDefault="002E1EB6" w:rsidP="002E1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- использует дистанционные формы реализации образовательных программ</w:t>
      </w:r>
    </w:p>
    <w:p w:rsidR="002E1EB6" w:rsidRPr="00BA32FF" w:rsidRDefault="002E1EB6" w:rsidP="002E1EB6">
      <w:pPr>
        <w:tabs>
          <w:tab w:val="left" w:pos="11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7"/>
      <w:r w:rsidRPr="00BA32FF">
        <w:rPr>
          <w:rFonts w:ascii="Times New Roman" w:hAnsi="Times New Roman" w:cs="Times New Roman"/>
          <w:sz w:val="28"/>
          <w:szCs w:val="28"/>
        </w:rPr>
        <w:t>3.</w:t>
      </w:r>
      <w:r w:rsidRPr="00BA32FF">
        <w:rPr>
          <w:rFonts w:ascii="Times New Roman" w:hAnsi="Times New Roman" w:cs="Times New Roman"/>
          <w:sz w:val="28"/>
          <w:szCs w:val="28"/>
        </w:rPr>
        <w:tab/>
        <w:t>Порядок управления Центром</w:t>
      </w:r>
      <w:bookmarkEnd w:id="1"/>
    </w:p>
    <w:p w:rsidR="002E1EB6" w:rsidRPr="00BA32FF" w:rsidRDefault="002E1EB6" w:rsidP="002E1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3.1. Создание и ликвидация Центра, как структурного подразделения образовательной организации, относится к компетенции </w:t>
      </w:r>
      <w:r>
        <w:rPr>
          <w:rFonts w:ascii="Times New Roman" w:hAnsi="Times New Roman" w:cs="Times New Roman"/>
          <w:sz w:val="28"/>
          <w:szCs w:val="28"/>
        </w:rPr>
        <w:t>директора Учреждения.</w:t>
      </w:r>
    </w:p>
    <w:p w:rsidR="002E1EB6" w:rsidRPr="00BA32FF" w:rsidRDefault="002E1EB6" w:rsidP="002E1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3.2. Директор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A32FF">
        <w:rPr>
          <w:rFonts w:ascii="Times New Roman" w:hAnsi="Times New Roman" w:cs="Times New Roman"/>
          <w:sz w:val="28"/>
          <w:szCs w:val="28"/>
        </w:rPr>
        <w:t xml:space="preserve"> назначает </w:t>
      </w:r>
      <w:r w:rsidRPr="00B87F5E">
        <w:rPr>
          <w:rFonts w:ascii="Times New Roman" w:hAnsi="Times New Roman" w:cs="Times New Roman"/>
          <w:color w:val="FF0000"/>
          <w:sz w:val="28"/>
          <w:szCs w:val="28"/>
        </w:rPr>
        <w:t>локальным или распорядительным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BA32FF">
        <w:rPr>
          <w:rFonts w:ascii="Times New Roman" w:hAnsi="Times New Roman" w:cs="Times New Roman"/>
          <w:sz w:val="28"/>
          <w:szCs w:val="28"/>
        </w:rPr>
        <w:t>ктом руководителя Центра</w:t>
      </w:r>
      <w:r>
        <w:rPr>
          <w:rFonts w:ascii="Times New Roman" w:hAnsi="Times New Roman" w:cs="Times New Roman"/>
          <w:sz w:val="28"/>
          <w:szCs w:val="28"/>
        </w:rPr>
        <w:t>, сотрудников Центра</w:t>
      </w:r>
      <w:r w:rsidRPr="00BA32FF">
        <w:rPr>
          <w:rFonts w:ascii="Times New Roman" w:hAnsi="Times New Roman" w:cs="Times New Roman"/>
          <w:sz w:val="28"/>
          <w:szCs w:val="28"/>
        </w:rPr>
        <w:t xml:space="preserve">. Руководителем Центра может быть назначен один из заместителей директора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либо </w:t>
      </w:r>
      <w:r w:rsidRPr="00BA32FF">
        <w:rPr>
          <w:rFonts w:ascii="Times New Roman" w:hAnsi="Times New Roman" w:cs="Times New Roman"/>
          <w:sz w:val="28"/>
          <w:szCs w:val="28"/>
        </w:rPr>
        <w:t>педагог образовательной организации в соответствии со штатным распис</w:t>
      </w:r>
      <w:r>
        <w:rPr>
          <w:rFonts w:ascii="Times New Roman" w:hAnsi="Times New Roman" w:cs="Times New Roman"/>
          <w:sz w:val="28"/>
          <w:szCs w:val="28"/>
        </w:rPr>
        <w:t>анием.</w:t>
      </w:r>
    </w:p>
    <w:p w:rsidR="002E1EB6" w:rsidRPr="00BA32FF" w:rsidRDefault="002E1EB6" w:rsidP="002E1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Размер ставки и оплаты руководителя Центра определяется Директором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A32FF">
        <w:rPr>
          <w:rFonts w:ascii="Times New Roman" w:hAnsi="Times New Roman" w:cs="Times New Roman"/>
          <w:sz w:val="28"/>
          <w:szCs w:val="28"/>
        </w:rPr>
        <w:t xml:space="preserve"> в соответствии и в пределах фонда оплаты труда.</w:t>
      </w:r>
    </w:p>
    <w:p w:rsidR="002E1EB6" w:rsidRPr="00BA32FF" w:rsidRDefault="002E1EB6" w:rsidP="002E1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3.3. Руководитель Центра обязан:</w:t>
      </w:r>
    </w:p>
    <w:p w:rsidR="002E1EB6" w:rsidRPr="00BA32FF" w:rsidRDefault="002E1EB6" w:rsidP="002E1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3.3.1. осуществлять оперативное руководство Центром;</w:t>
      </w:r>
    </w:p>
    <w:p w:rsidR="002E1EB6" w:rsidRPr="00BA32FF" w:rsidRDefault="002E1EB6" w:rsidP="002E1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3.3.2. согласовывать программы развития, планы работ, отчеты и сметы расходов Центра с Директором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A32FF">
        <w:rPr>
          <w:rFonts w:ascii="Times New Roman" w:hAnsi="Times New Roman" w:cs="Times New Roman"/>
          <w:sz w:val="28"/>
          <w:szCs w:val="28"/>
        </w:rPr>
        <w:t>;</w:t>
      </w:r>
    </w:p>
    <w:p w:rsidR="002E1EB6" w:rsidRPr="00BA32FF" w:rsidRDefault="002E1EB6" w:rsidP="002E1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3.3.3.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2E1EB6" w:rsidRPr="00BA32FF" w:rsidRDefault="002E1EB6" w:rsidP="002E1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3.3.4. отчитываться перед Директором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A32FF">
        <w:rPr>
          <w:rFonts w:ascii="Times New Roman" w:hAnsi="Times New Roman" w:cs="Times New Roman"/>
          <w:sz w:val="28"/>
          <w:szCs w:val="28"/>
        </w:rPr>
        <w:t xml:space="preserve"> о результатах работы Центра;</w:t>
      </w:r>
    </w:p>
    <w:p w:rsidR="002E1EB6" w:rsidRPr="00BA32FF" w:rsidRDefault="002E1EB6" w:rsidP="002E1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3.3.5. выполнять иные обязанности, предусмотре</w:t>
      </w:r>
      <w:r>
        <w:rPr>
          <w:rFonts w:ascii="Times New Roman" w:hAnsi="Times New Roman" w:cs="Times New Roman"/>
          <w:sz w:val="28"/>
          <w:szCs w:val="28"/>
        </w:rPr>
        <w:t>нные законодательством, уставом Учреждения</w:t>
      </w:r>
      <w:r w:rsidRPr="00BA32FF">
        <w:rPr>
          <w:rFonts w:ascii="Times New Roman" w:hAnsi="Times New Roman" w:cs="Times New Roman"/>
          <w:sz w:val="28"/>
          <w:szCs w:val="28"/>
        </w:rPr>
        <w:t>, должностной инструкцией и настоящим Положением.</w:t>
      </w:r>
    </w:p>
    <w:p w:rsidR="002E1EB6" w:rsidRPr="00BA32FF" w:rsidRDefault="002E1EB6" w:rsidP="002E1EB6">
      <w:pPr>
        <w:tabs>
          <w:tab w:val="left" w:pos="13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3.4.</w:t>
      </w:r>
      <w:r w:rsidRPr="00BA32FF">
        <w:rPr>
          <w:rFonts w:ascii="Times New Roman" w:hAnsi="Times New Roman" w:cs="Times New Roman"/>
          <w:sz w:val="28"/>
          <w:szCs w:val="28"/>
        </w:rPr>
        <w:tab/>
        <w:t>Руководитель Центра вправе:</w:t>
      </w:r>
    </w:p>
    <w:p w:rsidR="002E1EB6" w:rsidRPr="00BA32FF" w:rsidRDefault="002E1EB6" w:rsidP="002E1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3.4.1. осуществлять подбор и расстановку кадров Центра, прием на работу которых осуществляется приказом Директора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A32FF">
        <w:rPr>
          <w:rFonts w:ascii="Times New Roman" w:hAnsi="Times New Roman" w:cs="Times New Roman"/>
          <w:sz w:val="28"/>
          <w:szCs w:val="28"/>
        </w:rPr>
        <w:t>;</w:t>
      </w:r>
    </w:p>
    <w:p w:rsidR="002E1EB6" w:rsidRPr="00BA32FF" w:rsidRDefault="002E1EB6" w:rsidP="002E1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3.4.2. по согласованию с Директором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A32FF">
        <w:rPr>
          <w:rFonts w:ascii="Times New Roman" w:hAnsi="Times New Roman" w:cs="Times New Roman"/>
          <w:sz w:val="28"/>
          <w:szCs w:val="28"/>
        </w:rPr>
        <w:t xml:space="preserve"> организовывать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32FF">
        <w:rPr>
          <w:rFonts w:ascii="Times New Roman" w:hAnsi="Times New Roman" w:cs="Times New Roman"/>
          <w:sz w:val="28"/>
          <w:szCs w:val="28"/>
        </w:rPr>
        <w:softHyphen/>
        <w:t xml:space="preserve">воспитательный процесс в Центре в соответствии с целями и задачами Центра и осуществлять </w:t>
      </w:r>
      <w:proofErr w:type="gramStart"/>
      <w:r w:rsidRPr="00BA32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32FF">
        <w:rPr>
          <w:rFonts w:ascii="Times New Roman" w:hAnsi="Times New Roman" w:cs="Times New Roman"/>
          <w:sz w:val="28"/>
          <w:szCs w:val="28"/>
        </w:rPr>
        <w:t xml:space="preserve"> его реализацией;</w:t>
      </w:r>
    </w:p>
    <w:p w:rsidR="002E1EB6" w:rsidRPr="00BA32FF" w:rsidRDefault="002E1EB6" w:rsidP="002E1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2E1EB6" w:rsidRPr="00BA32FF" w:rsidRDefault="002E1EB6" w:rsidP="002E1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3.4.4. по согласованию с Директором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A32FF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Pr="00BA32FF">
        <w:rPr>
          <w:rFonts w:ascii="Times New Roman" w:hAnsi="Times New Roman" w:cs="Times New Roman"/>
          <w:sz w:val="28"/>
          <w:szCs w:val="28"/>
        </w:rPr>
        <w:lastRenderedPageBreak/>
        <w:t>организацию и проведение мероприятий по профилю направлений деятельности Центра;</w:t>
      </w:r>
    </w:p>
    <w:p w:rsidR="002E1EB6" w:rsidRPr="00BA32FF" w:rsidRDefault="002E1EB6" w:rsidP="002E1EB6">
      <w:pPr>
        <w:tabs>
          <w:tab w:val="left" w:pos="15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3.4.5.</w:t>
      </w:r>
      <w:r w:rsidRPr="00BA32FF">
        <w:rPr>
          <w:rFonts w:ascii="Times New Roman" w:hAnsi="Times New Roman" w:cs="Times New Roman"/>
          <w:sz w:val="28"/>
          <w:szCs w:val="28"/>
        </w:rPr>
        <w:tab/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2E1EB6" w:rsidRDefault="002E1EB6" w:rsidP="002E1EB6">
      <w:pPr>
        <w:rPr>
          <w:rFonts w:ascii="Times New Roman" w:hAnsi="Times New Roman" w:cs="Times New Roman"/>
          <w:sz w:val="28"/>
          <w:szCs w:val="28"/>
        </w:rPr>
      </w:pPr>
    </w:p>
    <w:p w:rsidR="002E1EB6" w:rsidRDefault="002E1EB6" w:rsidP="002E1E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штатное расписание Центра «Точка роста»</w:t>
      </w:r>
    </w:p>
    <w:p w:rsidR="002E1EB6" w:rsidRDefault="002E1EB6" w:rsidP="002E1EB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1EB6" w:rsidTr="003D2DB3">
        <w:tc>
          <w:tcPr>
            <w:tcW w:w="4785" w:type="dxa"/>
          </w:tcPr>
          <w:p w:rsidR="002E1EB6" w:rsidRDefault="002E1EB6" w:rsidP="003D2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4786" w:type="dxa"/>
          </w:tcPr>
          <w:p w:rsidR="002E1EB6" w:rsidRDefault="002E1EB6" w:rsidP="003D2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Позиция (содержание деятельности) </w:t>
            </w:r>
          </w:p>
        </w:tc>
      </w:tr>
      <w:tr w:rsidR="002E1EB6" w:rsidTr="003D2DB3">
        <w:tc>
          <w:tcPr>
            <w:tcW w:w="4785" w:type="dxa"/>
          </w:tcPr>
          <w:p w:rsidR="002E1EB6" w:rsidRDefault="002E1EB6" w:rsidP="003D2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4786" w:type="dxa"/>
          </w:tcPr>
          <w:p w:rsidR="002E1EB6" w:rsidRDefault="002E1EB6" w:rsidP="003D2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</w:tr>
      <w:tr w:rsidR="002E1EB6" w:rsidTr="003D2DB3">
        <w:tc>
          <w:tcPr>
            <w:tcW w:w="4785" w:type="dxa"/>
            <w:vMerge w:val="restart"/>
          </w:tcPr>
          <w:p w:rsidR="002E1EB6" w:rsidRDefault="002E1EB6" w:rsidP="003D2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персонал (учебная часть)</w:t>
            </w:r>
          </w:p>
        </w:tc>
        <w:tc>
          <w:tcPr>
            <w:tcW w:w="4786" w:type="dxa"/>
          </w:tcPr>
          <w:p w:rsidR="002E1EB6" w:rsidRDefault="002E1EB6" w:rsidP="003D2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E1EB6" w:rsidTr="003D2DB3">
        <w:tc>
          <w:tcPr>
            <w:tcW w:w="4785" w:type="dxa"/>
            <w:vMerge/>
          </w:tcPr>
          <w:p w:rsidR="002E1EB6" w:rsidRDefault="002E1EB6" w:rsidP="003D2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1EB6" w:rsidRDefault="002E1EB6" w:rsidP="003D2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 шахматам</w:t>
            </w:r>
          </w:p>
        </w:tc>
      </w:tr>
      <w:tr w:rsidR="002E1EB6" w:rsidTr="003D2DB3">
        <w:tc>
          <w:tcPr>
            <w:tcW w:w="4785" w:type="dxa"/>
            <w:vMerge/>
          </w:tcPr>
          <w:p w:rsidR="002E1EB6" w:rsidRDefault="002E1EB6" w:rsidP="003D2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1EB6" w:rsidRDefault="002E1EB6" w:rsidP="003D2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2E1EB6" w:rsidTr="003D2DB3">
        <w:tc>
          <w:tcPr>
            <w:tcW w:w="4785" w:type="dxa"/>
            <w:vMerge/>
          </w:tcPr>
          <w:p w:rsidR="002E1EB6" w:rsidRDefault="002E1EB6" w:rsidP="003D2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1EB6" w:rsidRDefault="002E1EB6" w:rsidP="003D2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 предмету «Основы безопасности жизнедеятельности»</w:t>
            </w:r>
          </w:p>
        </w:tc>
      </w:tr>
      <w:tr w:rsidR="002E1EB6" w:rsidTr="003D2DB3">
        <w:tc>
          <w:tcPr>
            <w:tcW w:w="4785" w:type="dxa"/>
            <w:vMerge/>
          </w:tcPr>
          <w:p w:rsidR="002E1EB6" w:rsidRDefault="002E1EB6" w:rsidP="003D2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1EB6" w:rsidRDefault="002E1EB6" w:rsidP="003D2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 предмету «Технология»</w:t>
            </w:r>
          </w:p>
        </w:tc>
      </w:tr>
      <w:tr w:rsidR="002E1EB6" w:rsidTr="003D2DB3">
        <w:tc>
          <w:tcPr>
            <w:tcW w:w="4785" w:type="dxa"/>
            <w:vMerge/>
          </w:tcPr>
          <w:p w:rsidR="002E1EB6" w:rsidRDefault="002E1EB6" w:rsidP="003D2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1EB6" w:rsidRDefault="002E1EB6" w:rsidP="003D2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 предмету «Информатика»</w:t>
            </w:r>
          </w:p>
        </w:tc>
      </w:tr>
    </w:tbl>
    <w:p w:rsidR="002E1EB6" w:rsidRDefault="002E1EB6" w:rsidP="002E1EB6">
      <w:pPr>
        <w:rPr>
          <w:rFonts w:ascii="Times New Roman" w:hAnsi="Times New Roman" w:cs="Times New Roman"/>
          <w:sz w:val="28"/>
          <w:szCs w:val="28"/>
        </w:rPr>
      </w:pPr>
    </w:p>
    <w:p w:rsidR="002E1EB6" w:rsidRPr="00EF0C88" w:rsidRDefault="002E1EB6" w:rsidP="002E1EB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C04CC" w:rsidRDefault="006C04CC"/>
    <w:sectPr w:rsidR="006C04CC" w:rsidSect="00BA32F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B6"/>
    <w:rsid w:val="002E1EB6"/>
    <w:rsid w:val="006C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1E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EB6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1E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EB6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1184</Words>
  <Characters>6749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Гульшат</cp:lastModifiedBy>
  <cp:revision>1</cp:revision>
  <dcterms:created xsi:type="dcterms:W3CDTF">2019-10-31T05:43:00Z</dcterms:created>
  <dcterms:modified xsi:type="dcterms:W3CDTF">2019-10-31T05:45:00Z</dcterms:modified>
</cp:coreProperties>
</file>